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0" w:rsidRPr="00182AD7" w:rsidRDefault="002D095E">
      <w:pPr>
        <w:rPr>
          <w:sz w:val="28"/>
          <w:szCs w:val="28"/>
          <w:u w:val="single"/>
        </w:rPr>
      </w:pPr>
      <w:r w:rsidRPr="00182AD7">
        <w:rPr>
          <w:sz w:val="28"/>
          <w:szCs w:val="28"/>
          <w:u w:val="single"/>
        </w:rPr>
        <w:t xml:space="preserve">Return of Unearned </w:t>
      </w:r>
      <w:r w:rsidR="005469EE" w:rsidRPr="00182AD7">
        <w:rPr>
          <w:sz w:val="28"/>
          <w:szCs w:val="28"/>
          <w:u w:val="single"/>
        </w:rPr>
        <w:t xml:space="preserve">Military </w:t>
      </w:r>
      <w:r w:rsidRPr="00182AD7">
        <w:rPr>
          <w:sz w:val="28"/>
          <w:szCs w:val="28"/>
          <w:u w:val="single"/>
        </w:rPr>
        <w:t>Tuition Assistance Funds Policy</w:t>
      </w:r>
      <w:r w:rsidR="003F7789" w:rsidRPr="00182AD7">
        <w:rPr>
          <w:sz w:val="28"/>
          <w:szCs w:val="28"/>
          <w:u w:val="single"/>
        </w:rPr>
        <w:t xml:space="preserve"> Statement</w:t>
      </w:r>
    </w:p>
    <w:p w:rsidR="002D095E" w:rsidRDefault="002D095E">
      <w:r>
        <w:t xml:space="preserve">Military Tuition Assistance (TA) is awarded to a student under the assumption that the student will attend school for the entire period for which the assistance is awarded.  When a student withdraws, the student may no longer be eligible for the full amount of TA funds originally awarded.  </w:t>
      </w:r>
    </w:p>
    <w:p w:rsidR="002D095E" w:rsidRDefault="00F46CF1">
      <w:r>
        <w:t>To comply with the Departm</w:t>
      </w:r>
      <w:r w:rsidR="005469EE">
        <w:t xml:space="preserve">ent of Defense policy, NNMC </w:t>
      </w:r>
      <w:r>
        <w:t xml:space="preserve">will return any unearned TA funds on a prorate basis through at least the 60% portion of the period for which the funds were provided.  TA funds are earned proportionally during an enrollment period, with unearned funds returned based upon when a student stops attending.  These funds are returned </w:t>
      </w:r>
      <w:r w:rsidR="001B6716">
        <w:t>to the military Service branch.</w:t>
      </w:r>
    </w:p>
    <w:p w:rsidR="00F46CF1" w:rsidRDefault="00F46CF1">
      <w:r>
        <w:t>In</w:t>
      </w:r>
      <w:r w:rsidR="00EB7618">
        <w:t xml:space="preserve"> in</w:t>
      </w:r>
      <w:r>
        <w:t>stances when a Service member stops attending due to a military service obligation, Northern will work with the affected Service member to identify solutions that will not result in student debt for the returned portion.</w:t>
      </w:r>
    </w:p>
    <w:p w:rsidR="008D0676" w:rsidRPr="00182AD7" w:rsidRDefault="008D0676">
      <w:pPr>
        <w:rPr>
          <w:sz w:val="24"/>
          <w:szCs w:val="24"/>
        </w:rPr>
      </w:pPr>
      <w:r w:rsidRPr="00182AD7">
        <w:rPr>
          <w:sz w:val="24"/>
          <w:szCs w:val="24"/>
          <w:u w:val="single"/>
        </w:rPr>
        <w:t>Calculating Earned TA Funds</w:t>
      </w:r>
    </w:p>
    <w:p w:rsidR="001B6716" w:rsidRDefault="00EB7618">
      <w:r>
        <w:t xml:space="preserve">Calculating the amount of earned and unearned TA funds is </w:t>
      </w:r>
      <w:r w:rsidR="0032656F">
        <w:t xml:space="preserve">performed on a course-by course basis and each course is subject to the period for which the funds were provided, typically denoted by the start and end dates of the course.  The 60% portion reflects the point at which NNMC considers the course to be 60% complete.  </w:t>
      </w:r>
      <w:r w:rsidR="008D0676">
        <w:t xml:space="preserve">The amount of earned TA funds is calculated on a daily basis beginning the first day of classes.  The process uses calendar days rather than business days.  Earned </w:t>
      </w:r>
      <w:r w:rsidR="00D04007">
        <w:t>TA</w:t>
      </w:r>
      <w:r w:rsidR="008D0676">
        <w:t xml:space="preserve"> is determined by taking the number of days attended before withdrawing divided by the total number of days in the term</w:t>
      </w:r>
      <w:r w:rsidR="00B36B7C">
        <w:t>.</w:t>
      </w:r>
      <w:r w:rsidR="008D0676">
        <w:t xml:space="preserve"> </w:t>
      </w:r>
      <w:proofErr w:type="gramStart"/>
      <w:r w:rsidR="008D0676">
        <w:t>For</w:t>
      </w:r>
      <w:proofErr w:type="gramEnd"/>
      <w:r w:rsidR="008D0676">
        <w:t xml:space="preserve"> students who withdraw or cease attending after the 60% point-in-time, there are no unearned </w:t>
      </w:r>
      <w:r w:rsidR="008F5C4D">
        <w:t>funds.</w:t>
      </w:r>
    </w:p>
    <w:p w:rsidR="008D0676" w:rsidRPr="00182AD7" w:rsidRDefault="008D0676">
      <w:pPr>
        <w:rPr>
          <w:sz w:val="24"/>
          <w:szCs w:val="24"/>
        </w:rPr>
      </w:pPr>
      <w:r w:rsidRPr="00182AD7">
        <w:rPr>
          <w:sz w:val="24"/>
          <w:szCs w:val="24"/>
          <w:u w:val="single"/>
        </w:rPr>
        <w:t>Determination of Withdrawal Date</w:t>
      </w:r>
    </w:p>
    <w:p w:rsidR="008D0676" w:rsidRDefault="008D0676">
      <w:r>
        <w:t xml:space="preserve">The withdrawal </w:t>
      </w:r>
      <w:r w:rsidR="005469EE">
        <w:t>date used in the return calculation of a student’s TA is the actual date indicated on the official “withdrawal from last class” form.  If a student stops attending classes without notifying NNMC, (unofficial withdrawal) the withdrawal date will be the last date of academic activity determined by NNMC.</w:t>
      </w:r>
    </w:p>
    <w:p w:rsidR="005469EE" w:rsidRPr="00182AD7" w:rsidRDefault="005469EE">
      <w:pPr>
        <w:rPr>
          <w:sz w:val="24"/>
          <w:szCs w:val="24"/>
          <w:u w:val="single"/>
        </w:rPr>
      </w:pPr>
      <w:r w:rsidRPr="00182AD7">
        <w:rPr>
          <w:sz w:val="24"/>
          <w:szCs w:val="24"/>
          <w:u w:val="single"/>
        </w:rPr>
        <w:t>Example of a Return of TA Funds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5469EE" w:rsidTr="005469EE">
        <w:tc>
          <w:tcPr>
            <w:tcW w:w="1075" w:type="dxa"/>
          </w:tcPr>
          <w:p w:rsidR="005469EE" w:rsidRDefault="005469EE">
            <w:r>
              <w:t>STEP 1</w:t>
            </w:r>
          </w:p>
        </w:tc>
        <w:tc>
          <w:tcPr>
            <w:tcW w:w="5158" w:type="dxa"/>
          </w:tcPr>
          <w:p w:rsidR="005469EE" w:rsidRDefault="005469EE">
            <w:r>
              <w:t>Military Tuition Assistance</w:t>
            </w:r>
            <w:r w:rsidR="00D04007">
              <w:t xml:space="preserve"> (TA)</w:t>
            </w:r>
          </w:p>
        </w:tc>
        <w:tc>
          <w:tcPr>
            <w:tcW w:w="3117" w:type="dxa"/>
          </w:tcPr>
          <w:p w:rsidR="005469EE" w:rsidRDefault="00872A71" w:rsidP="0032656F">
            <w:r>
              <w:t>$</w:t>
            </w:r>
            <w:r w:rsidR="0032656F">
              <w:t>595</w:t>
            </w:r>
          </w:p>
        </w:tc>
      </w:tr>
      <w:tr w:rsidR="008B7C5D" w:rsidTr="005469EE">
        <w:tc>
          <w:tcPr>
            <w:tcW w:w="1075" w:type="dxa"/>
          </w:tcPr>
          <w:p w:rsidR="008B7C5D" w:rsidRDefault="004E7B4D">
            <w:r>
              <w:t>STEP 2</w:t>
            </w:r>
          </w:p>
        </w:tc>
        <w:tc>
          <w:tcPr>
            <w:tcW w:w="5158" w:type="dxa"/>
          </w:tcPr>
          <w:p w:rsidR="008B7C5D" w:rsidRDefault="008B7C5D">
            <w:r>
              <w:t>Determine number of days in the term (start date to end date)</w:t>
            </w:r>
          </w:p>
        </w:tc>
        <w:tc>
          <w:tcPr>
            <w:tcW w:w="3117" w:type="dxa"/>
          </w:tcPr>
          <w:p w:rsidR="008B7C5D" w:rsidRDefault="008B7C5D">
            <w:r>
              <w:t>117 days</w:t>
            </w:r>
          </w:p>
        </w:tc>
      </w:tr>
      <w:tr w:rsidR="00182AD7" w:rsidTr="005469EE">
        <w:tc>
          <w:tcPr>
            <w:tcW w:w="1075" w:type="dxa"/>
          </w:tcPr>
          <w:p w:rsidR="00182AD7" w:rsidRDefault="004E7B4D">
            <w:r>
              <w:t>STEP 3</w:t>
            </w:r>
          </w:p>
        </w:tc>
        <w:tc>
          <w:tcPr>
            <w:tcW w:w="5158" w:type="dxa"/>
          </w:tcPr>
          <w:p w:rsidR="00182AD7" w:rsidRDefault="00182AD7">
            <w:r>
              <w:t xml:space="preserve">Number of days enrolled/attended prior to date of withdrawal or non-attendance </w:t>
            </w:r>
          </w:p>
        </w:tc>
        <w:tc>
          <w:tcPr>
            <w:tcW w:w="3117" w:type="dxa"/>
          </w:tcPr>
          <w:p w:rsidR="00182AD7" w:rsidRDefault="00182AD7">
            <w:r>
              <w:t>36 days</w:t>
            </w:r>
          </w:p>
        </w:tc>
      </w:tr>
      <w:tr w:rsidR="005469EE" w:rsidTr="005469EE">
        <w:tc>
          <w:tcPr>
            <w:tcW w:w="1075" w:type="dxa"/>
          </w:tcPr>
          <w:p w:rsidR="005469EE" w:rsidRDefault="004E7B4D">
            <w:r>
              <w:t>STEP 4</w:t>
            </w:r>
          </w:p>
        </w:tc>
        <w:tc>
          <w:tcPr>
            <w:tcW w:w="5158" w:type="dxa"/>
          </w:tcPr>
          <w:p w:rsidR="005469EE" w:rsidRDefault="00872A71" w:rsidP="00182AD7">
            <w:r>
              <w:t>Percentage of TA funds earned from August 22 to September 26 (date of withdrawal) = 36 days/117 days in term = 30.8%</w:t>
            </w:r>
            <w:r w:rsidR="008B7C5D">
              <w:t xml:space="preserve">  </w:t>
            </w:r>
          </w:p>
        </w:tc>
        <w:tc>
          <w:tcPr>
            <w:tcW w:w="3117" w:type="dxa"/>
          </w:tcPr>
          <w:p w:rsidR="005469EE" w:rsidRDefault="00F0186C">
            <w:r>
              <w:t>30.8%</w:t>
            </w:r>
          </w:p>
          <w:p w:rsidR="00182AD7" w:rsidRDefault="00182AD7" w:rsidP="00182AD7">
            <w:r>
              <w:t xml:space="preserve">(If 60% or higher </w:t>
            </w:r>
            <w:r w:rsidR="00CD6CCC">
              <w:t>stop</w:t>
            </w:r>
            <w:r>
              <w:t xml:space="preserve"> here. No funds are required to be returned)</w:t>
            </w:r>
          </w:p>
        </w:tc>
      </w:tr>
      <w:tr w:rsidR="00CD6CCC" w:rsidTr="003D7026">
        <w:trPr>
          <w:trHeight w:val="170"/>
        </w:trPr>
        <w:tc>
          <w:tcPr>
            <w:tcW w:w="1075" w:type="dxa"/>
          </w:tcPr>
          <w:p w:rsidR="00CD6CCC" w:rsidRDefault="00CD6CCC"/>
        </w:tc>
        <w:tc>
          <w:tcPr>
            <w:tcW w:w="8275" w:type="dxa"/>
            <w:gridSpan w:val="2"/>
          </w:tcPr>
          <w:p w:rsidR="00CD6CCC" w:rsidRDefault="00CD6CCC" w:rsidP="00CD6CCC">
            <w:r>
              <w:t>If calculation above was less than 60% proceed to step 3. If 60% or above then stop here.</w:t>
            </w:r>
          </w:p>
        </w:tc>
      </w:tr>
      <w:tr w:rsidR="005469EE" w:rsidTr="005469EE">
        <w:tc>
          <w:tcPr>
            <w:tcW w:w="1075" w:type="dxa"/>
          </w:tcPr>
          <w:p w:rsidR="005469EE" w:rsidRDefault="004E7B4D">
            <w:r>
              <w:t>STEP 5</w:t>
            </w:r>
          </w:p>
        </w:tc>
        <w:tc>
          <w:tcPr>
            <w:tcW w:w="5158" w:type="dxa"/>
          </w:tcPr>
          <w:p w:rsidR="005469EE" w:rsidRDefault="00F0186C">
            <w:r>
              <w:t>Total amount of TA funds earned:</w:t>
            </w:r>
          </w:p>
          <w:p w:rsidR="00F0186C" w:rsidRDefault="00DA4469">
            <w:r>
              <w:t>$595</w:t>
            </w:r>
            <w:r w:rsidR="00182AD7">
              <w:t xml:space="preserve"> x .308 = $183.26</w:t>
            </w:r>
          </w:p>
        </w:tc>
        <w:tc>
          <w:tcPr>
            <w:tcW w:w="3117" w:type="dxa"/>
          </w:tcPr>
          <w:p w:rsidR="005469EE" w:rsidRDefault="00DA4469">
            <w:r>
              <w:t>$183</w:t>
            </w:r>
            <w:r w:rsidR="00182AD7">
              <w:t>.26</w:t>
            </w:r>
          </w:p>
        </w:tc>
      </w:tr>
      <w:tr w:rsidR="005469EE" w:rsidTr="005469EE">
        <w:tc>
          <w:tcPr>
            <w:tcW w:w="1075" w:type="dxa"/>
          </w:tcPr>
          <w:p w:rsidR="005469EE" w:rsidRDefault="004E7B4D">
            <w:r>
              <w:t>STEP 6</w:t>
            </w:r>
            <w:bookmarkStart w:id="0" w:name="_GoBack"/>
            <w:bookmarkEnd w:id="0"/>
          </w:p>
        </w:tc>
        <w:tc>
          <w:tcPr>
            <w:tcW w:w="5158" w:type="dxa"/>
          </w:tcPr>
          <w:p w:rsidR="00F0186C" w:rsidRDefault="00F0186C">
            <w:r>
              <w:t xml:space="preserve">Total amount of </w:t>
            </w:r>
            <w:r w:rsidR="001B6716">
              <w:t xml:space="preserve">unearned </w:t>
            </w:r>
            <w:r>
              <w:t>TA funds to be returned:</w:t>
            </w:r>
          </w:p>
          <w:p w:rsidR="005469EE" w:rsidRDefault="00DA4469">
            <w:r>
              <w:t>$595</w:t>
            </w:r>
            <w:r w:rsidR="00F0186C">
              <w:t xml:space="preserve"> –</w:t>
            </w:r>
            <w:r>
              <w:t xml:space="preserve"> $183.26</w:t>
            </w:r>
          </w:p>
        </w:tc>
        <w:tc>
          <w:tcPr>
            <w:tcW w:w="3117" w:type="dxa"/>
          </w:tcPr>
          <w:p w:rsidR="005469EE" w:rsidRDefault="00F0186C" w:rsidP="00DA4469">
            <w:r>
              <w:t>$</w:t>
            </w:r>
            <w:r w:rsidR="00DA4469">
              <w:t>411.74</w:t>
            </w:r>
          </w:p>
        </w:tc>
      </w:tr>
    </w:tbl>
    <w:p w:rsidR="00502E6E" w:rsidRPr="008D0676" w:rsidRDefault="00502E6E"/>
    <w:p w:rsidR="001B6716" w:rsidRDefault="00CD6CCC">
      <w:r>
        <w:lastRenderedPageBreak/>
        <w:t>In the example above, t</w:t>
      </w:r>
      <w:r w:rsidR="00DA4469">
        <w:t>he amount of $411.74</w:t>
      </w:r>
      <w:r w:rsidR="00987F17">
        <w:t xml:space="preserve"> must be returned to the Military Department from which the TA funds were originated and paid on behalf of the student. </w:t>
      </w:r>
    </w:p>
    <w:p w:rsidR="003F7789" w:rsidRDefault="001B6716">
      <w:proofErr w:type="spellStart"/>
      <w:r>
        <w:t>Northern’</w:t>
      </w:r>
      <w:r w:rsidR="00B44CD5">
        <w:t>s</w:t>
      </w:r>
      <w:proofErr w:type="spellEnd"/>
      <w:r w:rsidR="003F7789">
        <w:t xml:space="preserve"> </w:t>
      </w:r>
      <w:r w:rsidR="00B44CD5">
        <w:t>refund policy is applicable to the return of TA funds</w:t>
      </w:r>
      <w:r w:rsidR="00D04007">
        <w:t xml:space="preserve"> in instances where 100% refund applies. For example, for a 16 week </w:t>
      </w:r>
      <w:r w:rsidR="00EB7618">
        <w:t>course NNMC’s refund policy allows a 100% refund if the student withdraws within the fir</w:t>
      </w:r>
      <w:r w:rsidR="00DA4469">
        <w:t>st two weeks</w:t>
      </w:r>
      <w:r w:rsidR="00EB7618">
        <w:t>.  Conversely, if a student is enrolled in an 8 week course the refund policy allows a 100% refund if the student withdraws withi</w:t>
      </w:r>
      <w:r w:rsidR="00DA4469">
        <w:t xml:space="preserve">n the first week of the course. Therefore a 100% return of TA funds would apply.  </w:t>
      </w:r>
      <w:r w:rsidR="00D04007">
        <w:t xml:space="preserve"> </w:t>
      </w:r>
    </w:p>
    <w:p w:rsidR="003F7789" w:rsidRDefault="003F7789"/>
    <w:p w:rsidR="00F46CF1" w:rsidRDefault="00F46CF1"/>
    <w:sectPr w:rsidR="00F46CF1" w:rsidSect="00182AD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E"/>
    <w:rsid w:val="00182AD7"/>
    <w:rsid w:val="001B6716"/>
    <w:rsid w:val="002D095E"/>
    <w:rsid w:val="0032656F"/>
    <w:rsid w:val="003F7789"/>
    <w:rsid w:val="004E4840"/>
    <w:rsid w:val="004E7B4D"/>
    <w:rsid w:val="00502E6E"/>
    <w:rsid w:val="005469EE"/>
    <w:rsid w:val="006A3528"/>
    <w:rsid w:val="00872A71"/>
    <w:rsid w:val="008B7C5D"/>
    <w:rsid w:val="008D0676"/>
    <w:rsid w:val="008F5C4D"/>
    <w:rsid w:val="00987F17"/>
    <w:rsid w:val="00B36B7C"/>
    <w:rsid w:val="00B44CD5"/>
    <w:rsid w:val="00CD6CCC"/>
    <w:rsid w:val="00D04007"/>
    <w:rsid w:val="00DA4469"/>
    <w:rsid w:val="00DF64DA"/>
    <w:rsid w:val="00EB7618"/>
    <w:rsid w:val="00F0186C"/>
    <w:rsid w:val="00F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706E"/>
  <w15:chartTrackingRefBased/>
  <w15:docId w15:val="{875854CB-C653-476D-97B8-93AABB23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C2E6-1C6C-401A-8E3C-3F255CDC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Pacheco</dc:creator>
  <cp:keywords/>
  <dc:description/>
  <cp:lastModifiedBy>Jacob Pacheco</cp:lastModifiedBy>
  <cp:revision>2</cp:revision>
  <dcterms:created xsi:type="dcterms:W3CDTF">2020-03-13T19:32:00Z</dcterms:created>
  <dcterms:modified xsi:type="dcterms:W3CDTF">2020-03-13T19:32:00Z</dcterms:modified>
</cp:coreProperties>
</file>